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920" w:rsidRDefault="00F24DCB">
      <w:r>
        <w:rPr>
          <w:noProof/>
          <w:lang w:eastAsia="en-NZ"/>
        </w:rPr>
        <mc:AlternateContent>
          <mc:Choice Requires="wps">
            <w:drawing>
              <wp:anchor distT="0" distB="0" distL="114300" distR="114300" simplePos="0" relativeHeight="251659264" behindDoc="1" locked="0" layoutInCell="1" allowOverlap="1" wp14:anchorId="01B0310D" wp14:editId="5F5678E4">
                <wp:simplePos x="0" y="0"/>
                <wp:positionH relativeFrom="column">
                  <wp:posOffset>114300</wp:posOffset>
                </wp:positionH>
                <wp:positionV relativeFrom="paragraph">
                  <wp:posOffset>1219200</wp:posOffset>
                </wp:positionV>
                <wp:extent cx="5181600" cy="8013700"/>
                <wp:effectExtent l="0" t="0" r="19050" b="2540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013700"/>
                        </a:xfrm>
                        <a:prstGeom prst="rect">
                          <a:avLst/>
                        </a:prstGeom>
                        <a:solidFill>
                          <a:srgbClr val="FFFFFF"/>
                        </a:solidFill>
                        <a:ln w="9525">
                          <a:solidFill>
                            <a:srgbClr val="000000"/>
                          </a:solidFill>
                          <a:miter lim="800000"/>
                          <a:headEnd/>
                          <a:tailEnd/>
                        </a:ln>
                      </wps:spPr>
                      <wps:txbx>
                        <w:txbxContent>
                          <w:p w:rsidR="0094134D" w:rsidRPr="0094134D" w:rsidRDefault="0094134D" w:rsidP="0094134D">
                            <w:pPr>
                              <w:jc w:val="center"/>
                              <w:rPr>
                                <w:b/>
                                <w:sz w:val="52"/>
                                <w:szCs w:val="52"/>
                                <w:lang w:val="en-US"/>
                              </w:rPr>
                            </w:pPr>
                            <w:r w:rsidRPr="0094134D">
                              <w:rPr>
                                <w:b/>
                                <w:sz w:val="52"/>
                                <w:szCs w:val="52"/>
                                <w:lang w:val="en-US"/>
                              </w:rPr>
                              <w:t>Seminar</w:t>
                            </w:r>
                          </w:p>
                          <w:p w:rsidR="0094134D" w:rsidRPr="00357EE3" w:rsidRDefault="0094134D" w:rsidP="0094134D">
                            <w:pPr>
                              <w:rPr>
                                <w:b/>
                                <w:sz w:val="32"/>
                                <w:szCs w:val="32"/>
                                <w:lang w:val="en-US"/>
                              </w:rPr>
                            </w:pPr>
                            <w:r w:rsidRPr="00357EE3">
                              <w:rPr>
                                <w:b/>
                                <w:sz w:val="32"/>
                                <w:szCs w:val="32"/>
                                <w:lang w:val="en-US"/>
                              </w:rPr>
                              <w:t>Succession and Whanau Trusts</w:t>
                            </w:r>
                          </w:p>
                          <w:p w:rsidR="0094134D" w:rsidRPr="00357EE3" w:rsidRDefault="0094134D" w:rsidP="0094134D">
                            <w:pPr>
                              <w:rPr>
                                <w:b/>
                                <w:sz w:val="32"/>
                                <w:szCs w:val="32"/>
                                <w:lang w:val="en-US"/>
                              </w:rPr>
                            </w:pPr>
                            <w:r w:rsidRPr="00357EE3">
                              <w:rPr>
                                <w:b/>
                                <w:sz w:val="32"/>
                                <w:szCs w:val="32"/>
                                <w:lang w:val="en-US"/>
                              </w:rPr>
                              <w:t>Researching Whenua Land and Whakapapa</w:t>
                            </w:r>
                          </w:p>
                          <w:p w:rsidR="0094134D" w:rsidRPr="00357EE3" w:rsidRDefault="0094134D" w:rsidP="0094134D">
                            <w:pPr>
                              <w:rPr>
                                <w:b/>
                                <w:sz w:val="32"/>
                                <w:szCs w:val="32"/>
                                <w:lang w:val="en-US"/>
                              </w:rPr>
                            </w:pPr>
                            <w:r w:rsidRPr="00357EE3">
                              <w:rPr>
                                <w:b/>
                                <w:sz w:val="32"/>
                                <w:szCs w:val="32"/>
                                <w:lang w:val="en-US"/>
                              </w:rPr>
                              <w:t>Being an active owner</w:t>
                            </w:r>
                          </w:p>
                          <w:p w:rsidR="0094134D" w:rsidRPr="00357EE3" w:rsidRDefault="0094134D" w:rsidP="0094134D">
                            <w:pPr>
                              <w:rPr>
                                <w:b/>
                                <w:sz w:val="32"/>
                                <w:szCs w:val="32"/>
                                <w:lang w:val="en-US"/>
                              </w:rPr>
                            </w:pPr>
                            <w:r w:rsidRPr="00357EE3">
                              <w:rPr>
                                <w:b/>
                                <w:sz w:val="32"/>
                                <w:szCs w:val="32"/>
                                <w:lang w:val="en-US"/>
                              </w:rPr>
                              <w:t>General Q &amp; A</w:t>
                            </w:r>
                          </w:p>
                          <w:p w:rsidR="0094134D" w:rsidRDefault="0094134D" w:rsidP="00726D37">
                            <w:pPr>
                              <w:spacing w:after="0" w:line="360" w:lineRule="auto"/>
                              <w:rPr>
                                <w:b/>
                                <w:sz w:val="24"/>
                                <w:szCs w:val="24"/>
                                <w:lang w:val="en-US"/>
                              </w:rPr>
                            </w:pPr>
                            <w:r>
                              <w:rPr>
                                <w:b/>
                                <w:sz w:val="24"/>
                                <w:szCs w:val="24"/>
                                <w:lang w:val="en-US"/>
                              </w:rPr>
                              <w:t>7 February 2019</w:t>
                            </w:r>
                          </w:p>
                          <w:p w:rsidR="00E3354F" w:rsidRDefault="0094134D" w:rsidP="00726D37">
                            <w:pPr>
                              <w:spacing w:after="0" w:line="360" w:lineRule="auto"/>
                              <w:rPr>
                                <w:b/>
                                <w:sz w:val="24"/>
                                <w:szCs w:val="24"/>
                                <w:lang w:val="en-US"/>
                              </w:rPr>
                            </w:pPr>
                            <w:r>
                              <w:rPr>
                                <w:b/>
                                <w:sz w:val="24"/>
                                <w:szCs w:val="24"/>
                                <w:lang w:val="en-US"/>
                              </w:rPr>
                              <w:t>Time:  2.00pm – 3.30pm</w:t>
                            </w:r>
                          </w:p>
                          <w:p w:rsidR="0094134D" w:rsidRDefault="0094134D" w:rsidP="00726D37">
                            <w:pPr>
                              <w:spacing w:after="0" w:line="360" w:lineRule="auto"/>
                              <w:rPr>
                                <w:b/>
                                <w:sz w:val="24"/>
                                <w:szCs w:val="24"/>
                                <w:lang w:val="en-US"/>
                              </w:rPr>
                            </w:pPr>
                            <w:r>
                              <w:rPr>
                                <w:b/>
                                <w:sz w:val="24"/>
                                <w:szCs w:val="24"/>
                                <w:lang w:val="en-US"/>
                              </w:rPr>
                              <w:t>Presenter: Dee Turner</w:t>
                            </w:r>
                            <w:r w:rsidR="00357EE3">
                              <w:rPr>
                                <w:b/>
                                <w:sz w:val="24"/>
                                <w:szCs w:val="24"/>
                                <w:lang w:val="en-US"/>
                              </w:rPr>
                              <w:t xml:space="preserve"> -</w:t>
                            </w:r>
                            <w:r w:rsidR="00357EE3" w:rsidRPr="00357EE3">
                              <w:t xml:space="preserve"> </w:t>
                            </w:r>
                            <w:r w:rsidR="00357EE3">
                              <w:t xml:space="preserve">– </w:t>
                            </w:r>
                            <w:proofErr w:type="spellStart"/>
                            <w:r w:rsidR="00357EE3">
                              <w:t>Ngāti</w:t>
                            </w:r>
                            <w:proofErr w:type="spellEnd"/>
                            <w:r w:rsidR="00357EE3">
                              <w:t xml:space="preserve"> Maniapoto, </w:t>
                            </w:r>
                            <w:proofErr w:type="spellStart"/>
                            <w:r w:rsidR="00357EE3">
                              <w:t>Ngāti</w:t>
                            </w:r>
                            <w:proofErr w:type="spellEnd"/>
                            <w:r w:rsidR="00357EE3">
                              <w:t xml:space="preserve"> </w:t>
                            </w:r>
                            <w:proofErr w:type="spellStart"/>
                            <w:r w:rsidR="00357EE3">
                              <w:t>Whakatere</w:t>
                            </w:r>
                            <w:proofErr w:type="spellEnd"/>
                          </w:p>
                          <w:p w:rsidR="0094134D" w:rsidRDefault="0094134D" w:rsidP="00726D37">
                            <w:pPr>
                              <w:spacing w:after="0" w:line="360" w:lineRule="auto"/>
                              <w:rPr>
                                <w:b/>
                                <w:sz w:val="24"/>
                                <w:szCs w:val="24"/>
                                <w:lang w:val="en-US"/>
                              </w:rPr>
                            </w:pPr>
                            <w:r>
                              <w:rPr>
                                <w:b/>
                                <w:sz w:val="24"/>
                                <w:szCs w:val="24"/>
                                <w:lang w:val="en-US"/>
                              </w:rPr>
                              <w:t>Venue: Community Law 14 Market Street, Blenheim.</w:t>
                            </w:r>
                          </w:p>
                          <w:p w:rsidR="00726D37" w:rsidRDefault="00726D37" w:rsidP="0094134D">
                            <w:pPr>
                              <w:spacing w:after="0"/>
                              <w:rPr>
                                <w:b/>
                                <w:sz w:val="24"/>
                                <w:szCs w:val="24"/>
                                <w:lang w:val="en-US"/>
                              </w:rPr>
                            </w:pPr>
                          </w:p>
                          <w:p w:rsidR="0094134D" w:rsidRDefault="0094134D" w:rsidP="0094134D">
                            <w:pPr>
                              <w:spacing w:after="0"/>
                              <w:rPr>
                                <w:b/>
                                <w:sz w:val="24"/>
                                <w:szCs w:val="24"/>
                                <w:lang w:val="en-US"/>
                              </w:rPr>
                            </w:pPr>
                          </w:p>
                          <w:p w:rsidR="00357EE3" w:rsidRDefault="00357EE3" w:rsidP="0094134D">
                            <w:pPr>
                              <w:spacing w:after="0"/>
                              <w:rPr>
                                <w:b/>
                                <w:sz w:val="24"/>
                                <w:szCs w:val="24"/>
                                <w:lang w:val="en-US"/>
                              </w:rPr>
                            </w:pPr>
                            <w:r>
                              <w:rPr>
                                <w:noProof/>
                                <w:lang w:eastAsia="en-NZ"/>
                              </w:rPr>
                              <w:drawing>
                                <wp:inline distT="0" distB="0" distL="0" distR="0" wp14:anchorId="48010451" wp14:editId="6A0F759C">
                                  <wp:extent cx="1270000" cy="1183203"/>
                                  <wp:effectExtent l="0" t="0" r="6350" b="0"/>
                                  <wp:docPr id="9" name="Picture 9" descr="C:\Users\Stephanie\AppData\Local\Microsoft\Windows\Temporary Internet Files\Content.Outlook\D4QC95CX\20180809_192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anie\AppData\Local\Microsoft\Windows\Temporary Internet Files\Content.Outlook\D4QC95CX\20180809_19252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6942" t="34192" r="26714" b="41193"/>
                                          <a:stretch/>
                                        </pic:blipFill>
                                        <pic:spPr bwMode="auto">
                                          <a:xfrm>
                                            <a:off x="0" y="0"/>
                                            <a:ext cx="1269499" cy="1182737"/>
                                          </a:xfrm>
                                          <a:prstGeom prst="rect">
                                            <a:avLst/>
                                          </a:prstGeom>
                                          <a:noFill/>
                                          <a:ln>
                                            <a:noFill/>
                                          </a:ln>
                                          <a:extLst>
                                            <a:ext uri="{53640926-AAD7-44D8-BBD7-CCE9431645EC}">
                                              <a14:shadowObscured xmlns:a14="http://schemas.microsoft.com/office/drawing/2010/main"/>
                                            </a:ext>
                                          </a:extLst>
                                        </pic:spPr>
                                      </pic:pic>
                                    </a:graphicData>
                                  </a:graphic>
                                </wp:inline>
                              </w:drawing>
                            </w:r>
                          </w:p>
                          <w:p w:rsidR="0094134D" w:rsidRDefault="0094134D" w:rsidP="0094134D">
                            <w:pPr>
                              <w:spacing w:after="0"/>
                              <w:rPr>
                                <w:b/>
                                <w:sz w:val="24"/>
                                <w:szCs w:val="24"/>
                                <w:lang w:val="en-US"/>
                              </w:rPr>
                            </w:pPr>
                          </w:p>
                          <w:p w:rsidR="00C318FE" w:rsidRPr="0094134D" w:rsidRDefault="00C318FE" w:rsidP="0094134D">
                            <w:pPr>
                              <w:spacing w:after="0"/>
                              <w:rPr>
                                <w:b/>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B0310D" id="_x0000_t202" coordsize="21600,21600" o:spt="202" path="m,l,21600r21600,l21600,xe">
                <v:stroke joinstyle="miter"/>
                <v:path gradientshapeok="t" o:connecttype="rect"/>
              </v:shapetype>
              <v:shape id="Text Box 2" o:spid="_x0000_s1026" type="#_x0000_t202" style="position:absolute;margin-left:9pt;margin-top:96pt;width:408pt;height:6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">
                <v:textbox>
                  <w:txbxContent>
                    <w:p w:rsidR="0094134D" w:rsidRPr="0094134D" w:rsidRDefault="0094134D" w:rsidP="0094134D">
                      <w:pPr>
                        <w:jc w:val="center"/>
                        <w:rPr>
                          <w:b/>
                          <w:sz w:val="52"/>
                          <w:szCs w:val="52"/>
                          <w:lang w:val="en-US"/>
                        </w:rPr>
                      </w:pPr>
                      <w:r w:rsidRPr="0094134D">
                        <w:rPr>
                          <w:b/>
                          <w:sz w:val="52"/>
                          <w:szCs w:val="52"/>
                          <w:lang w:val="en-US"/>
                        </w:rPr>
                        <w:t>Seminar</w:t>
                      </w:r>
                    </w:p>
                    <w:p w:rsidR="0094134D" w:rsidRPr="00357EE3" w:rsidRDefault="0094134D" w:rsidP="0094134D">
                      <w:pPr>
                        <w:rPr>
                          <w:b/>
                          <w:sz w:val="32"/>
                          <w:szCs w:val="32"/>
                          <w:lang w:val="en-US"/>
                        </w:rPr>
                      </w:pPr>
                      <w:r w:rsidRPr="00357EE3">
                        <w:rPr>
                          <w:b/>
                          <w:sz w:val="32"/>
                          <w:szCs w:val="32"/>
                          <w:lang w:val="en-US"/>
                        </w:rPr>
                        <w:t>Succession and Whanau Trusts</w:t>
                      </w:r>
                    </w:p>
                    <w:p w:rsidR="0094134D" w:rsidRPr="00357EE3" w:rsidRDefault="0094134D" w:rsidP="0094134D">
                      <w:pPr>
                        <w:rPr>
                          <w:b/>
                          <w:sz w:val="32"/>
                          <w:szCs w:val="32"/>
                          <w:lang w:val="en-US"/>
                        </w:rPr>
                      </w:pPr>
                      <w:r w:rsidRPr="00357EE3">
                        <w:rPr>
                          <w:b/>
                          <w:sz w:val="32"/>
                          <w:szCs w:val="32"/>
                          <w:lang w:val="en-US"/>
                        </w:rPr>
                        <w:t>Researching Whenua Land and Whakapapa</w:t>
                      </w:r>
                    </w:p>
                    <w:p w:rsidR="0094134D" w:rsidRPr="00357EE3" w:rsidRDefault="0094134D" w:rsidP="0094134D">
                      <w:pPr>
                        <w:rPr>
                          <w:b/>
                          <w:sz w:val="32"/>
                          <w:szCs w:val="32"/>
                          <w:lang w:val="en-US"/>
                        </w:rPr>
                      </w:pPr>
                      <w:r w:rsidRPr="00357EE3">
                        <w:rPr>
                          <w:b/>
                          <w:sz w:val="32"/>
                          <w:szCs w:val="32"/>
                          <w:lang w:val="en-US"/>
                        </w:rPr>
                        <w:t>Being an active owner</w:t>
                      </w:r>
                    </w:p>
                    <w:p w:rsidR="0094134D" w:rsidRPr="00357EE3" w:rsidRDefault="0094134D" w:rsidP="0094134D">
                      <w:pPr>
                        <w:rPr>
                          <w:b/>
                          <w:sz w:val="32"/>
                          <w:szCs w:val="32"/>
                          <w:lang w:val="en-US"/>
                        </w:rPr>
                      </w:pPr>
                      <w:r w:rsidRPr="00357EE3">
                        <w:rPr>
                          <w:b/>
                          <w:sz w:val="32"/>
                          <w:szCs w:val="32"/>
                          <w:lang w:val="en-US"/>
                        </w:rPr>
                        <w:t>General Q &amp; A</w:t>
                      </w:r>
                    </w:p>
                    <w:p w:rsidR="0094134D" w:rsidRDefault="0094134D" w:rsidP="00726D37">
                      <w:pPr>
                        <w:spacing w:after="0" w:line="360" w:lineRule="auto"/>
                        <w:rPr>
                          <w:b/>
                          <w:sz w:val="24"/>
                          <w:szCs w:val="24"/>
                          <w:lang w:val="en-US"/>
                        </w:rPr>
                      </w:pPr>
                      <w:r>
                        <w:rPr>
                          <w:b/>
                          <w:sz w:val="24"/>
                          <w:szCs w:val="24"/>
                          <w:lang w:val="en-US"/>
                        </w:rPr>
                        <w:t>7 February 2019</w:t>
                      </w:r>
                    </w:p>
                    <w:p w:rsidR="00E3354F" w:rsidRDefault="0094134D" w:rsidP="00726D37">
                      <w:pPr>
                        <w:spacing w:after="0" w:line="360" w:lineRule="auto"/>
                        <w:rPr>
                          <w:b/>
                          <w:sz w:val="24"/>
                          <w:szCs w:val="24"/>
                          <w:lang w:val="en-US"/>
                        </w:rPr>
                      </w:pPr>
                      <w:r>
                        <w:rPr>
                          <w:b/>
                          <w:sz w:val="24"/>
                          <w:szCs w:val="24"/>
                          <w:lang w:val="en-US"/>
                        </w:rPr>
                        <w:t>Time:  2.00pm – 3.30pm</w:t>
                      </w:r>
                    </w:p>
                    <w:p w:rsidR="0094134D" w:rsidRDefault="0094134D" w:rsidP="00726D37">
                      <w:pPr>
                        <w:spacing w:after="0" w:line="360" w:lineRule="auto"/>
                        <w:rPr>
                          <w:b/>
                          <w:sz w:val="24"/>
                          <w:szCs w:val="24"/>
                          <w:lang w:val="en-US"/>
                        </w:rPr>
                      </w:pPr>
                      <w:r>
                        <w:rPr>
                          <w:b/>
                          <w:sz w:val="24"/>
                          <w:szCs w:val="24"/>
                          <w:lang w:val="en-US"/>
                        </w:rPr>
                        <w:t>Presenter: Dee Turner</w:t>
                      </w:r>
                      <w:r w:rsidR="00357EE3">
                        <w:rPr>
                          <w:b/>
                          <w:sz w:val="24"/>
                          <w:szCs w:val="24"/>
                          <w:lang w:val="en-US"/>
                        </w:rPr>
                        <w:t xml:space="preserve"> -</w:t>
                      </w:r>
                      <w:r w:rsidR="00357EE3" w:rsidRPr="00357EE3">
                        <w:t xml:space="preserve"> </w:t>
                      </w:r>
                      <w:r w:rsidR="00357EE3">
                        <w:t xml:space="preserve">– </w:t>
                      </w:r>
                      <w:proofErr w:type="spellStart"/>
                      <w:r w:rsidR="00357EE3">
                        <w:t>Ngāti</w:t>
                      </w:r>
                      <w:proofErr w:type="spellEnd"/>
                      <w:r w:rsidR="00357EE3">
                        <w:t xml:space="preserve"> Maniapoto, </w:t>
                      </w:r>
                      <w:proofErr w:type="spellStart"/>
                      <w:r w:rsidR="00357EE3">
                        <w:t>Ngāti</w:t>
                      </w:r>
                      <w:proofErr w:type="spellEnd"/>
                      <w:r w:rsidR="00357EE3">
                        <w:t xml:space="preserve"> </w:t>
                      </w:r>
                      <w:proofErr w:type="spellStart"/>
                      <w:r w:rsidR="00357EE3">
                        <w:t>Whakatere</w:t>
                      </w:r>
                      <w:proofErr w:type="spellEnd"/>
                    </w:p>
                    <w:p w:rsidR="0094134D" w:rsidRDefault="0094134D" w:rsidP="00726D37">
                      <w:pPr>
                        <w:spacing w:after="0" w:line="360" w:lineRule="auto"/>
                        <w:rPr>
                          <w:b/>
                          <w:sz w:val="24"/>
                          <w:szCs w:val="24"/>
                          <w:lang w:val="en-US"/>
                        </w:rPr>
                      </w:pPr>
                      <w:r>
                        <w:rPr>
                          <w:b/>
                          <w:sz w:val="24"/>
                          <w:szCs w:val="24"/>
                          <w:lang w:val="en-US"/>
                        </w:rPr>
                        <w:t>Venue: Community Law 14 Market Street, Blenheim.</w:t>
                      </w:r>
                    </w:p>
                    <w:p w:rsidR="00726D37" w:rsidRDefault="00726D37" w:rsidP="0094134D">
                      <w:pPr>
                        <w:spacing w:after="0"/>
                        <w:rPr>
                          <w:b/>
                          <w:sz w:val="24"/>
                          <w:szCs w:val="24"/>
                          <w:lang w:val="en-US"/>
                        </w:rPr>
                      </w:pPr>
                    </w:p>
                    <w:p w:rsidR="0094134D" w:rsidRDefault="0094134D" w:rsidP="0094134D">
                      <w:pPr>
                        <w:spacing w:after="0"/>
                        <w:rPr>
                          <w:b/>
                          <w:sz w:val="24"/>
                          <w:szCs w:val="24"/>
                          <w:lang w:val="en-US"/>
                        </w:rPr>
                      </w:pPr>
                    </w:p>
                    <w:p w:rsidR="00357EE3" w:rsidRDefault="00357EE3" w:rsidP="0094134D">
                      <w:pPr>
                        <w:spacing w:after="0"/>
                        <w:rPr>
                          <w:b/>
                          <w:sz w:val="24"/>
                          <w:szCs w:val="24"/>
                          <w:lang w:val="en-US"/>
                        </w:rPr>
                      </w:pPr>
                      <w:r>
                        <w:rPr>
                          <w:noProof/>
                          <w:lang w:eastAsia="en-NZ"/>
                        </w:rPr>
                        <w:drawing>
                          <wp:inline distT="0" distB="0" distL="0" distR="0" wp14:anchorId="48010451" wp14:editId="6A0F759C">
                            <wp:extent cx="1270000" cy="1183203"/>
                            <wp:effectExtent l="0" t="0" r="6350" b="0"/>
                            <wp:docPr id="9" name="Picture 9" descr="C:\Users\Stephanie\AppData\Local\Microsoft\Windows\Temporary Internet Files\Content.Outlook\D4QC95CX\20180809_192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anie\AppData\Local\Microsoft\Windows\Temporary Internet Files\Content.Outlook\D4QC95CX\20180809_19252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6942" t="34192" r="26714" b="41193"/>
                                    <a:stretch/>
                                  </pic:blipFill>
                                  <pic:spPr bwMode="auto">
                                    <a:xfrm>
                                      <a:off x="0" y="0"/>
                                      <a:ext cx="1269499" cy="1182737"/>
                                    </a:xfrm>
                                    <a:prstGeom prst="rect">
                                      <a:avLst/>
                                    </a:prstGeom>
                                    <a:noFill/>
                                    <a:ln>
                                      <a:noFill/>
                                    </a:ln>
                                    <a:extLst>
                                      <a:ext uri="{53640926-AAD7-44D8-BBD7-CCE9431645EC}">
                                        <a14:shadowObscured xmlns:a14="http://schemas.microsoft.com/office/drawing/2010/main"/>
                                      </a:ext>
                                    </a:extLst>
                                  </pic:spPr>
                                </pic:pic>
                              </a:graphicData>
                            </a:graphic>
                          </wp:inline>
                        </w:drawing>
                      </w:r>
                    </w:p>
                    <w:p w:rsidR="0094134D" w:rsidRDefault="0094134D" w:rsidP="0094134D">
                      <w:pPr>
                        <w:spacing w:after="0"/>
                        <w:rPr>
                          <w:b/>
                          <w:sz w:val="24"/>
                          <w:szCs w:val="24"/>
                          <w:lang w:val="en-US"/>
                        </w:rPr>
                      </w:pPr>
                    </w:p>
                    <w:p w:rsidR="00C318FE" w:rsidRPr="0094134D" w:rsidRDefault="00C318FE" w:rsidP="0094134D">
                      <w:pPr>
                        <w:spacing w:after="0"/>
                        <w:rPr>
                          <w:b/>
                          <w:sz w:val="24"/>
                          <w:szCs w:val="24"/>
                          <w:lang w:val="en-US"/>
                        </w:rPr>
                      </w:pPr>
                    </w:p>
                  </w:txbxContent>
                </v:textbox>
                <w10:wrap type="topAndBottom"/>
              </v:shape>
            </w:pict>
          </mc:Fallback>
        </mc:AlternateContent>
      </w:r>
      <w:r w:rsidR="00357EE3">
        <w:rPr>
          <w:noProof/>
          <w:lang w:eastAsia="en-NZ"/>
        </w:rPr>
        <mc:AlternateContent>
          <mc:Choice Requires="wps">
            <w:drawing>
              <wp:anchor distT="0" distB="0" distL="114300" distR="114300" simplePos="0" relativeHeight="251660288" behindDoc="0" locked="0" layoutInCell="1" allowOverlap="1" wp14:anchorId="5443ACEC" wp14:editId="434DBDC4">
                <wp:simplePos x="0" y="0"/>
                <wp:positionH relativeFrom="column">
                  <wp:posOffset>1485900</wp:posOffset>
                </wp:positionH>
                <wp:positionV relativeFrom="paragraph">
                  <wp:posOffset>5003800</wp:posOffset>
                </wp:positionV>
                <wp:extent cx="3670300" cy="163830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3670300" cy="1638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7EE3" w:rsidRDefault="00357EE3" w:rsidP="00357EE3">
                            <w:pPr>
                              <w:spacing w:after="0"/>
                            </w:pPr>
                            <w:r>
                              <w:t xml:space="preserve">Dee has previously worked in the Māori Land Court.  Dee has been an advisory officer providing information and advice to whānau regarding their Māori Land.  </w:t>
                            </w:r>
                          </w:p>
                          <w:p w:rsidR="00357EE3" w:rsidRDefault="00357EE3" w:rsidP="00357EE3">
                            <w:r>
                              <w:t>She has also worked at the office for the Chief Judge of the Māori Land Court processing applications to correct the historical Māori Land Court record which involved researching whakapapa and drafting reports.</w:t>
                            </w:r>
                          </w:p>
                          <w:p w:rsidR="00357EE3" w:rsidRDefault="00357EE3" w:rsidP="00357EE3">
                            <w:r>
                              <w:t>Dee is passionate about helping whānau navigate their way through the Māori Land Court process and to provide quality information and advice around this.</w:t>
                            </w:r>
                          </w:p>
                          <w:p w:rsidR="00357EE3" w:rsidRDefault="00357EE3" w:rsidP="00357EE3">
                            <w:r>
                              <w:t>Dee is currently working for the Community Law organisation as a Māori Liaison Officer and Case Worker.  She is also completing study towards becoming a Legal Executive.</w:t>
                            </w:r>
                          </w:p>
                          <w:p w:rsidR="00357EE3" w:rsidRDefault="00357EE3" w:rsidP="00357EE3">
                            <w:r>
                              <w:t>She welcomes whānau to come and attend this informal presentation/kōrero and looks forward to meeting with you.</w:t>
                            </w:r>
                          </w:p>
                          <w:p w:rsidR="00357EE3" w:rsidRDefault="00357EE3" w:rsidP="00357EE3">
                            <w:pPr>
                              <w:spacing w:after="0"/>
                              <w:rPr>
                                <w:b/>
                                <w:sz w:val="24"/>
                                <w:szCs w:val="24"/>
                                <w:lang w:val="en-US"/>
                              </w:rPr>
                            </w:pPr>
                          </w:p>
                          <w:p w:rsidR="00357EE3" w:rsidRDefault="00357E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3ACEC" id="Text Box 10" o:spid="_x0000_s1027" type="#_x0000_t202" style="position:absolute;margin-left:117pt;margin-top:394pt;width:289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" fillcolor="white [3201]" strokecolor="white [3212]" strokeweight=".5pt">
                <v:textbox>
                  <w:txbxContent>
                    <w:p w:rsidR="00357EE3" w:rsidRDefault="00357EE3" w:rsidP="00357EE3">
                      <w:pPr>
                        <w:spacing w:after="0"/>
                      </w:pPr>
                      <w:r>
                        <w:t xml:space="preserve">Dee has previously worked in the Māori Land Court.  Dee has been an advisory officer providing information and advice to whānau regarding their Māori Land.  </w:t>
                      </w:r>
                    </w:p>
                    <w:p w:rsidR="00357EE3" w:rsidRDefault="00357EE3" w:rsidP="00357EE3">
                      <w:r>
                        <w:t>She has also worked at the office for the Chief Judge of the Māori Land Court processing applications to correct the historical Māori Land Court record which involved researching whakapapa and drafting reports.</w:t>
                      </w:r>
                    </w:p>
                    <w:p w:rsidR="00357EE3" w:rsidRDefault="00357EE3" w:rsidP="00357EE3">
                      <w:r>
                        <w:t>Dee is passionate about helping whānau navigate their way through the Māori Land Court process and to provide quality information and advice around this.</w:t>
                      </w:r>
                    </w:p>
                    <w:p w:rsidR="00357EE3" w:rsidRDefault="00357EE3" w:rsidP="00357EE3">
                      <w:r>
                        <w:t>Dee is currently working for the Community Law organisation as a Māori Liaison Officer and Case Worker.  She is also completing study towards becoming a Legal Executive.</w:t>
                      </w:r>
                    </w:p>
                    <w:p w:rsidR="00357EE3" w:rsidRDefault="00357EE3" w:rsidP="00357EE3">
                      <w:r>
                        <w:t>She welcomes whānau to come and attend this informal presentation/kōrero and looks forward to meeting with you.</w:t>
                      </w:r>
                    </w:p>
                    <w:p w:rsidR="00357EE3" w:rsidRDefault="00357EE3" w:rsidP="00357EE3">
                      <w:pPr>
                        <w:spacing w:after="0"/>
                        <w:rPr>
                          <w:b/>
                          <w:sz w:val="24"/>
                          <w:szCs w:val="24"/>
                          <w:lang w:val="en-US"/>
                        </w:rPr>
                      </w:pPr>
                    </w:p>
                    <w:p w:rsidR="00357EE3" w:rsidRDefault="00357EE3"/>
                  </w:txbxContent>
                </v:textbox>
              </v:shape>
            </w:pict>
          </mc:Fallback>
        </mc:AlternateContent>
      </w:r>
      <w:r w:rsidR="00357EE3">
        <w:rPr>
          <w:noProof/>
          <w:lang w:eastAsia="en-NZ"/>
        </w:rPr>
        <mc:AlternateContent>
          <mc:Choice Requires="wps">
            <w:drawing>
              <wp:anchor distT="0" distB="0" distL="114300" distR="114300" simplePos="0" relativeHeight="251661312" behindDoc="0" locked="0" layoutInCell="1" allowOverlap="1" wp14:anchorId="1875CE7D" wp14:editId="7A7F536B">
                <wp:simplePos x="0" y="0"/>
                <wp:positionH relativeFrom="column">
                  <wp:posOffset>215900</wp:posOffset>
                </wp:positionH>
                <wp:positionV relativeFrom="paragraph">
                  <wp:posOffset>6413500</wp:posOffset>
                </wp:positionV>
                <wp:extent cx="4940300" cy="26162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4940300" cy="2616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7EE3" w:rsidRDefault="00357EE3" w:rsidP="00357EE3">
                            <w:pPr>
                              <w:spacing w:after="60"/>
                            </w:pPr>
                            <w:r>
                              <w:t>Dee is passionate about helping whānau navigate their way through the Māori Land Court process and to provide quality information and advice around this.</w:t>
                            </w:r>
                          </w:p>
                          <w:p w:rsidR="00357EE3" w:rsidRDefault="00357EE3" w:rsidP="00357EE3">
                            <w:pPr>
                              <w:spacing w:after="60"/>
                            </w:pPr>
                            <w:r>
                              <w:t>Dee is currently working for the Community Law organisation as a Māori Liaison Officer and Case Worker.  She is also completing study towards becoming a Legal Executive.</w:t>
                            </w:r>
                          </w:p>
                          <w:p w:rsidR="00357EE3" w:rsidRDefault="00357EE3" w:rsidP="00357EE3">
                            <w:pPr>
                              <w:spacing w:after="60"/>
                            </w:pPr>
                            <w:r>
                              <w:t>She welcomes whānau to come and attend this informal presentation/kōrero and looks forward to meeting with you.</w:t>
                            </w:r>
                          </w:p>
                          <w:p w:rsidR="00357EE3" w:rsidRDefault="00357EE3" w:rsidP="00357EE3">
                            <w:pPr>
                              <w:spacing w:after="60"/>
                            </w:pPr>
                          </w:p>
                          <w:p w:rsidR="00357EE3" w:rsidRPr="00726D37" w:rsidRDefault="00357EE3" w:rsidP="00357EE3">
                            <w:pPr>
                              <w:spacing w:after="60"/>
                              <w:rPr>
                                <w:b/>
                                <w:sz w:val="24"/>
                                <w:szCs w:val="24"/>
                              </w:rPr>
                            </w:pPr>
                            <w:r w:rsidRPr="00726D37">
                              <w:rPr>
                                <w:b/>
                                <w:sz w:val="24"/>
                                <w:szCs w:val="24"/>
                              </w:rPr>
                              <w:t xml:space="preserve">Please email </w:t>
                            </w:r>
                            <w:hyperlink r:id="rId6" w:history="1">
                              <w:r w:rsidRPr="00726D37">
                                <w:rPr>
                                  <w:rStyle w:val="Hyperlink"/>
                                  <w:b/>
                                  <w:sz w:val="24"/>
                                  <w:szCs w:val="24"/>
                                </w:rPr>
                                <w:t>reception@commlawmarlb.org.nz</w:t>
                              </w:r>
                            </w:hyperlink>
                            <w:r w:rsidRPr="00726D37">
                              <w:rPr>
                                <w:b/>
                                <w:sz w:val="24"/>
                                <w:szCs w:val="24"/>
                              </w:rPr>
                              <w:t xml:space="preserve"> to secure your place and for catering purposes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5CE7D" id="Text Box 11" o:spid="_x0000_s1028" type="#_x0000_t202" style="position:absolute;margin-left:17pt;margin-top:505pt;width:389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" fillcolor="white [3201]" strokecolor="white [3212]" strokeweight=".5pt">
                <v:textbox>
                  <w:txbxContent>
                    <w:p w:rsidR="00357EE3" w:rsidRDefault="00357EE3" w:rsidP="00357EE3">
                      <w:pPr>
                        <w:spacing w:after="60"/>
                      </w:pPr>
                      <w:r>
                        <w:t>Dee is passionate about helping whānau navigate their way through the Māori Land Court process and to provide quality information and advice around this.</w:t>
                      </w:r>
                    </w:p>
                    <w:p w:rsidR="00357EE3" w:rsidRDefault="00357EE3" w:rsidP="00357EE3">
                      <w:pPr>
                        <w:spacing w:after="60"/>
                      </w:pPr>
                      <w:r>
                        <w:t>Dee is currently working for the Community Law organisation as a Māori Liaison Officer and Case Worker.  She is also completing study towards becoming a Legal Executive.</w:t>
                      </w:r>
                    </w:p>
                    <w:p w:rsidR="00357EE3" w:rsidRDefault="00357EE3" w:rsidP="00357EE3">
                      <w:pPr>
                        <w:spacing w:after="60"/>
                      </w:pPr>
                      <w:r>
                        <w:t>She welcomes whānau to come and attend this informal presentation/kōrero and looks forward to meeting with you.</w:t>
                      </w:r>
                    </w:p>
                    <w:p w:rsidR="00357EE3" w:rsidRDefault="00357EE3" w:rsidP="00357EE3">
                      <w:pPr>
                        <w:spacing w:after="60"/>
                      </w:pPr>
                    </w:p>
                    <w:p w:rsidR="00357EE3" w:rsidRPr="00726D37" w:rsidRDefault="00357EE3" w:rsidP="00357EE3">
                      <w:pPr>
                        <w:spacing w:after="60"/>
                        <w:rPr>
                          <w:b/>
                          <w:sz w:val="24"/>
                          <w:szCs w:val="24"/>
                        </w:rPr>
                      </w:pPr>
                      <w:r w:rsidRPr="00726D37">
                        <w:rPr>
                          <w:b/>
                          <w:sz w:val="24"/>
                          <w:szCs w:val="24"/>
                        </w:rPr>
                        <w:t xml:space="preserve">Please email </w:t>
                      </w:r>
                      <w:hyperlink r:id="rId7" w:history="1">
                        <w:r w:rsidRPr="00726D37">
                          <w:rPr>
                            <w:rStyle w:val="Hyperlink"/>
                            <w:b/>
                            <w:sz w:val="24"/>
                            <w:szCs w:val="24"/>
                          </w:rPr>
                          <w:t>reception@commlawmarlb.org.nz</w:t>
                        </w:r>
                      </w:hyperlink>
                      <w:r w:rsidRPr="00726D37">
                        <w:rPr>
                          <w:b/>
                          <w:sz w:val="24"/>
                          <w:szCs w:val="24"/>
                        </w:rPr>
                        <w:t xml:space="preserve"> to secure your place and for catering purposes</w:t>
                      </w:r>
                    </w:p>
                  </w:txbxContent>
                </v:textbox>
              </v:shape>
            </w:pict>
          </mc:Fallback>
        </mc:AlternateContent>
      </w:r>
      <w:r w:rsidR="0094134D">
        <w:rPr>
          <w:noProof/>
          <w:lang w:eastAsia="en-NZ"/>
        </w:rPr>
        <w:drawing>
          <wp:inline distT="0" distB="0" distL="0" distR="0">
            <wp:extent cx="5397500" cy="101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Law Logo 201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1067" cy="1016671"/>
                    </a:xfrm>
                    <a:prstGeom prst="rect">
                      <a:avLst/>
                    </a:prstGeom>
                  </pic:spPr>
                </pic:pic>
              </a:graphicData>
            </a:graphic>
          </wp:inline>
        </w:drawing>
      </w:r>
      <w:bookmarkStart w:id="0" w:name="_GoBack"/>
      <w:bookmarkEnd w:id="0"/>
    </w:p>
    <w:sectPr w:rsidR="00691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4D"/>
    <w:rsid w:val="00132BE8"/>
    <w:rsid w:val="00357EE3"/>
    <w:rsid w:val="006714A5"/>
    <w:rsid w:val="00691920"/>
    <w:rsid w:val="00726D37"/>
    <w:rsid w:val="007A40CD"/>
    <w:rsid w:val="0094134D"/>
    <w:rsid w:val="00C318FE"/>
    <w:rsid w:val="00D22AA7"/>
    <w:rsid w:val="00E3354F"/>
    <w:rsid w:val="00F24D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961D7-D2E0-425D-A4E7-5C914351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34D"/>
    <w:rPr>
      <w:rFonts w:ascii="Tahoma" w:hAnsi="Tahoma" w:cs="Tahoma"/>
      <w:sz w:val="16"/>
      <w:szCs w:val="16"/>
    </w:rPr>
  </w:style>
  <w:style w:type="character" w:styleId="Hyperlink">
    <w:name w:val="Hyperlink"/>
    <w:basedOn w:val="DefaultParagraphFont"/>
    <w:uiPriority w:val="99"/>
    <w:unhideWhenUsed/>
    <w:rsid w:val="009413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4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eception@commlawmarlb.org.n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eption@commlawmarlb.org.nz"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72FD2-07F4-42F1-952A-93E41288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Pare Puketapu</cp:lastModifiedBy>
  <cp:revision>2</cp:revision>
  <cp:lastPrinted>2019-01-20T21:05:00Z</cp:lastPrinted>
  <dcterms:created xsi:type="dcterms:W3CDTF">2019-01-29T20:22:00Z</dcterms:created>
  <dcterms:modified xsi:type="dcterms:W3CDTF">2019-01-29T20:22:00Z</dcterms:modified>
</cp:coreProperties>
</file>